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92F" w:rsidRDefault="009C492F" w:rsidP="009C4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9C492F" w:rsidRDefault="009C492F" w:rsidP="009C4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9C492F" w:rsidRDefault="009C492F" w:rsidP="009C4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9C492F" w:rsidRDefault="009C492F" w:rsidP="009C4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</w:p>
    <w:p w:rsidR="009C492F" w:rsidRDefault="009C492F" w:rsidP="009C49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PROIECT DE HOTĂRÂRE</w:t>
      </w:r>
    </w:p>
    <w:p w:rsidR="009C492F" w:rsidRDefault="009C492F" w:rsidP="009C492F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/>
          <w:b/>
          <w:sz w:val="24"/>
          <w:szCs w:val="24"/>
        </w:rPr>
        <w:t>Privind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indicatorilor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tehnico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economici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pentru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obiectivul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investitii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Extindere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retea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apa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canalizare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in loc. Nocrich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Hosman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D91BD8">
        <w:rPr>
          <w:rFonts w:ascii="Times New Roman" w:hAnsi="Times New Roman"/>
          <w:b/>
          <w:sz w:val="24"/>
          <w:szCs w:val="24"/>
        </w:rPr>
        <w:t>comuna</w:t>
      </w:r>
      <w:proofErr w:type="spellEnd"/>
      <w:r w:rsidRPr="00D91BD8">
        <w:rPr>
          <w:rFonts w:ascii="Times New Roman" w:hAnsi="Times New Roman"/>
          <w:b/>
          <w:sz w:val="24"/>
          <w:szCs w:val="24"/>
        </w:rPr>
        <w:t xml:space="preserve"> Nocrich”</w:t>
      </w:r>
    </w:p>
    <w:p w:rsidR="009C492F" w:rsidRDefault="009C492F" w:rsidP="009C492F">
      <w:pPr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/>
          <w:sz w:val="24"/>
          <w:szCs w:val="24"/>
        </w:rPr>
        <w:t>Ionel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>
        <w:rPr>
          <w:rFonts w:ascii="Times New Roman" w:hAnsi="Times New Roman"/>
          <w:sz w:val="24"/>
          <w:szCs w:val="24"/>
        </w:rPr>
        <w:t>jud</w:t>
      </w:r>
      <w:proofErr w:type="spellEnd"/>
      <w:r>
        <w:rPr>
          <w:rFonts w:ascii="Times New Roman" w:hAnsi="Times New Roman"/>
          <w:sz w:val="24"/>
          <w:szCs w:val="24"/>
        </w:rPr>
        <w:t>. Sibiu;</w:t>
      </w:r>
    </w:p>
    <w:p w:rsidR="009C492F" w:rsidRDefault="009C492F" w:rsidP="009C492F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Avand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baza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ro-RO"/>
        </w:rPr>
        <w:t>5521/23.10.2017</w:t>
      </w:r>
      <w:r>
        <w:rPr>
          <w:lang w:val="ro-RO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aprobarea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indicatorilor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tehnico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9C492F">
        <w:rPr>
          <w:rFonts w:ascii="Times New Roman" w:hAnsi="Times New Roman"/>
          <w:sz w:val="24"/>
          <w:szCs w:val="24"/>
        </w:rPr>
        <w:t>economici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pentru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obiectivul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492F">
        <w:rPr>
          <w:rFonts w:ascii="Times New Roman" w:hAnsi="Times New Roman"/>
          <w:sz w:val="24"/>
          <w:szCs w:val="24"/>
        </w:rPr>
        <w:t>investitii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C492F">
        <w:rPr>
          <w:rFonts w:ascii="Times New Roman" w:hAnsi="Times New Roman"/>
          <w:sz w:val="24"/>
          <w:szCs w:val="24"/>
        </w:rPr>
        <w:t>Extindere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retea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C492F">
        <w:rPr>
          <w:rFonts w:ascii="Times New Roman" w:hAnsi="Times New Roman"/>
          <w:sz w:val="24"/>
          <w:szCs w:val="24"/>
        </w:rPr>
        <w:t>apa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si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canalizare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in loc. Nocrich </w:t>
      </w:r>
      <w:proofErr w:type="spellStart"/>
      <w:r w:rsidRPr="009C492F">
        <w:rPr>
          <w:rFonts w:ascii="Times New Roman" w:hAnsi="Times New Roman"/>
          <w:sz w:val="24"/>
          <w:szCs w:val="24"/>
        </w:rPr>
        <w:t>si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2F">
        <w:rPr>
          <w:rFonts w:ascii="Times New Roman" w:hAnsi="Times New Roman"/>
          <w:sz w:val="24"/>
          <w:szCs w:val="24"/>
        </w:rPr>
        <w:t>Hosman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492F">
        <w:rPr>
          <w:rFonts w:ascii="Times New Roman" w:hAnsi="Times New Roman"/>
          <w:sz w:val="24"/>
          <w:szCs w:val="24"/>
        </w:rPr>
        <w:t>comuna</w:t>
      </w:r>
      <w:proofErr w:type="spellEnd"/>
      <w:r w:rsidRPr="009C492F">
        <w:rPr>
          <w:rFonts w:ascii="Times New Roman" w:hAnsi="Times New Roman"/>
          <w:sz w:val="24"/>
          <w:szCs w:val="24"/>
        </w:rPr>
        <w:t xml:space="preserve"> Nocrich”</w:t>
      </w:r>
    </w:p>
    <w:p w:rsidR="009C492F" w:rsidRPr="009C492F" w:rsidRDefault="009C492F" w:rsidP="009C492F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Avand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in vedere adresa nr. 89737/19.07.2017 primita din partea Ministerului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Dezvoltarii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Regionale ,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Administratiei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Publice si Fondurilor Europene</w:t>
      </w: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>;</w:t>
      </w:r>
    </w:p>
    <w:p w:rsidR="009C492F" w:rsidRDefault="009C492F" w:rsidP="009C492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sz w:val="24"/>
          <w:szCs w:val="24"/>
        </w:rPr>
        <w:t>baza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9C492F" w:rsidRDefault="009C492F" w:rsidP="009C492F">
      <w:pPr>
        <w:pStyle w:val="Listparagraf"/>
        <w:numPr>
          <w:ilvl w:val="0"/>
          <w:numId w:val="1"/>
        </w:numPr>
        <w:jc w:val="both"/>
        <w:rPr>
          <w:rFonts w:eastAsia="Calibri"/>
        </w:rPr>
      </w:pPr>
      <w:r>
        <w:rPr>
          <w:rFonts w:eastAsia="Calibri"/>
        </w:rPr>
        <w:t xml:space="preserve">Art. 44 </w:t>
      </w:r>
      <w:proofErr w:type="spellStart"/>
      <w:r>
        <w:rPr>
          <w:rFonts w:eastAsia="Calibri"/>
        </w:rPr>
        <w:t>alin</w:t>
      </w:r>
      <w:proofErr w:type="spellEnd"/>
      <w:r>
        <w:rPr>
          <w:rFonts w:eastAsia="Calibri"/>
        </w:rPr>
        <w:t xml:space="preserve">. 1 din </w:t>
      </w:r>
      <w:proofErr w:type="spellStart"/>
      <w:r>
        <w:rPr>
          <w:rFonts w:eastAsia="Calibri"/>
        </w:rPr>
        <w:t>Legea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273/2006 </w:t>
      </w:r>
      <w:proofErr w:type="spellStart"/>
      <w:r>
        <w:rPr>
          <w:rFonts w:eastAsia="Calibri"/>
        </w:rPr>
        <w:t>privind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Finantele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Publice</w:t>
      </w:r>
      <w:proofErr w:type="spellEnd"/>
      <w:r>
        <w:rPr>
          <w:rFonts w:eastAsia="Calibri"/>
        </w:rPr>
        <w:t xml:space="preserve"> Locale, cu </w:t>
      </w:r>
      <w:proofErr w:type="spellStart"/>
      <w:r>
        <w:rPr>
          <w:rFonts w:eastAsia="Calibri"/>
        </w:rPr>
        <w:t>modificariile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completarile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ulterioare</w:t>
      </w:r>
      <w:proofErr w:type="spellEnd"/>
      <w:r>
        <w:rPr>
          <w:rFonts w:eastAsia="Calibri"/>
        </w:rPr>
        <w:t>;</w:t>
      </w:r>
    </w:p>
    <w:p w:rsidR="009C492F" w:rsidRPr="009C492F" w:rsidRDefault="009C492F" w:rsidP="009C492F">
      <w:pPr>
        <w:pStyle w:val="Listparagraf"/>
        <w:numPr>
          <w:ilvl w:val="0"/>
          <w:numId w:val="1"/>
        </w:numPr>
        <w:jc w:val="both"/>
        <w:rPr>
          <w:rFonts w:eastAsia="Calibri"/>
        </w:rPr>
      </w:pPr>
      <w:r>
        <w:rPr>
          <w:rFonts w:eastAsia="Calibri"/>
        </w:rPr>
        <w:t xml:space="preserve">Art. 7 </w:t>
      </w:r>
      <w:proofErr w:type="spellStart"/>
      <w:r>
        <w:rPr>
          <w:rFonts w:eastAsia="Calibri"/>
        </w:rPr>
        <w:t>alin</w:t>
      </w:r>
      <w:proofErr w:type="spellEnd"/>
      <w:r>
        <w:rPr>
          <w:rFonts w:eastAsia="Calibri"/>
        </w:rPr>
        <w:t xml:space="preserve">. 4 din HG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907/2016 </w:t>
      </w:r>
    </w:p>
    <w:p w:rsidR="009C492F" w:rsidRDefault="009C492F" w:rsidP="009C492F">
      <w:pPr>
        <w:pStyle w:val="Listparagraf"/>
        <w:numPr>
          <w:ilvl w:val="0"/>
          <w:numId w:val="1"/>
        </w:numPr>
        <w:jc w:val="both"/>
      </w:pPr>
      <w:r>
        <w:t xml:space="preserve"> OUG </w:t>
      </w:r>
      <w:proofErr w:type="spellStart"/>
      <w:r>
        <w:t>nr</w:t>
      </w:r>
      <w:proofErr w:type="spellEnd"/>
      <w:r>
        <w:t xml:space="preserve">. 28/2013,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National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 (PNDL),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;</w:t>
      </w:r>
    </w:p>
    <w:p w:rsidR="009C492F" w:rsidRDefault="009C492F" w:rsidP="009C492F">
      <w:pPr>
        <w:pStyle w:val="Listparagraf"/>
        <w:numPr>
          <w:ilvl w:val="0"/>
          <w:numId w:val="1"/>
        </w:numPr>
        <w:jc w:val="both"/>
      </w:pPr>
      <w:r>
        <w:t xml:space="preserve">OMDRAPFE </w:t>
      </w:r>
      <w:proofErr w:type="spellStart"/>
      <w:r>
        <w:t>nr</w:t>
      </w:r>
      <w:proofErr w:type="spellEnd"/>
      <w:r>
        <w:t xml:space="preserve">. 3419/23.06.2017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sumele</w:t>
      </w:r>
      <w:proofErr w:type="spellEnd"/>
      <w:r>
        <w:t xml:space="preserve"> allocate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finantarea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National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Sibiu, in </w:t>
      </w:r>
      <w:proofErr w:type="spellStart"/>
      <w:r>
        <w:t>perioada</w:t>
      </w:r>
      <w:proofErr w:type="spellEnd"/>
      <w:r>
        <w:t xml:space="preserve"> 2017 – 2020;</w:t>
      </w:r>
    </w:p>
    <w:p w:rsidR="009C492F" w:rsidRDefault="009C492F" w:rsidP="009C492F">
      <w:pPr>
        <w:pStyle w:val="Listparagraf"/>
        <w:numPr>
          <w:ilvl w:val="0"/>
          <w:numId w:val="1"/>
        </w:numPr>
        <w:jc w:val="both"/>
      </w:pPr>
      <w:proofErr w:type="gramStart"/>
      <w:r>
        <w:t>art</w:t>
      </w:r>
      <w:proofErr w:type="gramEnd"/>
      <w:r>
        <w:t xml:space="preserve">. 8 </w:t>
      </w:r>
      <w:proofErr w:type="spellStart"/>
      <w:r>
        <w:t>alin</w:t>
      </w:r>
      <w:proofErr w:type="spellEnd"/>
      <w:r>
        <w:t xml:space="preserve">. 3 din OMDRAP </w:t>
      </w:r>
      <w:proofErr w:type="spellStart"/>
      <w:r>
        <w:t>nr</w:t>
      </w:r>
      <w:proofErr w:type="spellEnd"/>
      <w:r>
        <w:t xml:space="preserve">. 1851/2013, </w:t>
      </w:r>
      <w:proofErr w:type="spellStart"/>
      <w:r>
        <w:t>republicata</w:t>
      </w:r>
      <w:proofErr w:type="spellEnd"/>
      <w:r>
        <w:t xml:space="preserve">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;</w:t>
      </w:r>
    </w:p>
    <w:p w:rsidR="005B63D4" w:rsidRPr="005B63D4" w:rsidRDefault="005B63D4" w:rsidP="005B63D4">
      <w:pPr>
        <w:ind w:firstLine="708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bookmarkStart w:id="0" w:name="_GoBack"/>
      <w:bookmarkEnd w:id="0"/>
      <w:r w:rsidRPr="005B63D4">
        <w:rPr>
          <w:rFonts w:ascii="Times New Roman" w:hAnsi="Times New Roman"/>
          <w:sz w:val="24"/>
          <w:szCs w:val="24"/>
          <w:lang w:val="ro-RO"/>
        </w:rPr>
        <w:t xml:space="preserve">In temeiul prevederilor art. 36, alin. 2 lit. „b”, „c” si „d” si alin. 4 lit. „d” si alin. 6 lit. a pct. 14,  si art. 45 alin. 3 , alin. 5 si alin. 6 si ale art. 115 alin. (1) lit. b), alin. (3), alin. (5) </w:t>
      </w:r>
      <w:proofErr w:type="spellStart"/>
      <w:r w:rsidRPr="005B63D4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5B63D4">
        <w:rPr>
          <w:rFonts w:ascii="Times New Roman" w:hAnsi="Times New Roman"/>
          <w:sz w:val="24"/>
          <w:szCs w:val="24"/>
          <w:lang w:val="ro-RO"/>
        </w:rPr>
        <w:t xml:space="preserve"> alin. (6)  din Legea nr. 215/2001 republicata, cu </w:t>
      </w:r>
      <w:proofErr w:type="spellStart"/>
      <w:r w:rsidRPr="005B63D4">
        <w:rPr>
          <w:rFonts w:ascii="Times New Roman" w:hAnsi="Times New Roman"/>
          <w:sz w:val="24"/>
          <w:szCs w:val="24"/>
          <w:lang w:val="ro-RO"/>
        </w:rPr>
        <w:t>modificarile</w:t>
      </w:r>
      <w:proofErr w:type="spellEnd"/>
      <w:r w:rsidRPr="005B63D4">
        <w:rPr>
          <w:rFonts w:ascii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5B63D4">
        <w:rPr>
          <w:rFonts w:ascii="Times New Roman" w:hAnsi="Times New Roman"/>
          <w:sz w:val="24"/>
          <w:szCs w:val="24"/>
          <w:lang w:val="ro-RO"/>
        </w:rPr>
        <w:t>completarile</w:t>
      </w:r>
      <w:proofErr w:type="spellEnd"/>
      <w:r w:rsidRPr="005B63D4">
        <w:rPr>
          <w:rFonts w:ascii="Times New Roman" w:hAnsi="Times New Roman"/>
          <w:sz w:val="24"/>
          <w:szCs w:val="24"/>
          <w:lang w:val="ro-RO"/>
        </w:rPr>
        <w:t xml:space="preserve"> ulterioare</w:t>
      </w:r>
    </w:p>
    <w:p w:rsidR="009C492F" w:rsidRDefault="009C492F" w:rsidP="009C492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HOTĂRĂȘTE:</w:t>
      </w:r>
    </w:p>
    <w:p w:rsidR="009C492F" w:rsidRDefault="009C492F" w:rsidP="009C492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Art.1.</w:t>
      </w:r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aproba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indicatorii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tehnico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economici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obiectivul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investitii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Extindere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retea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canalizare</w:t>
      </w:r>
      <w:proofErr w:type="spellEnd"/>
      <w:r>
        <w:rPr>
          <w:rFonts w:ascii="Times New Roman" w:hAnsi="Times New Roman"/>
          <w:sz w:val="24"/>
          <w:szCs w:val="24"/>
        </w:rPr>
        <w:t xml:space="preserve"> in loc. Nocrich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Hosman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comuna</w:t>
      </w:r>
      <w:proofErr w:type="spellEnd"/>
      <w:r>
        <w:rPr>
          <w:rFonts w:ascii="Times New Roman" w:hAnsi="Times New Roman"/>
          <w:sz w:val="24"/>
          <w:szCs w:val="24"/>
        </w:rPr>
        <w:t xml:space="preserve"> Nocrich”, </w:t>
      </w:r>
      <w:proofErr w:type="spellStart"/>
      <w:r>
        <w:rPr>
          <w:rFonts w:ascii="Times New Roman" w:hAnsi="Times New Roman"/>
          <w:sz w:val="24"/>
          <w:szCs w:val="24"/>
        </w:rPr>
        <w:t>astfel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4E5B50" w:rsidRPr="004E5B50" w:rsidRDefault="004E5B50" w:rsidP="004E5B50">
      <w:pPr>
        <w:spacing w:after="0"/>
        <w:ind w:firstLine="360"/>
        <w:jc w:val="both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/>
          <w:bCs/>
          <w:noProof/>
          <w:sz w:val="24"/>
          <w:szCs w:val="24"/>
          <w:lang w:val="ro-RO"/>
        </w:rPr>
        <w:t xml:space="preserve">Indicatorii tehnico – economici ai investiției sunt: </w:t>
      </w:r>
    </w:p>
    <w:p w:rsidR="004E5B50" w:rsidRPr="004E5B50" w:rsidRDefault="004E5B50" w:rsidP="004E5B50">
      <w:pPr>
        <w:pStyle w:val="Listparagraf"/>
        <w:numPr>
          <w:ilvl w:val="0"/>
          <w:numId w:val="5"/>
        </w:numPr>
        <w:jc w:val="both"/>
        <w:rPr>
          <w:bCs/>
          <w:noProof/>
          <w:lang w:val="ro-RO"/>
        </w:rPr>
      </w:pPr>
      <w:r w:rsidRPr="004E5B50">
        <w:rPr>
          <w:b/>
          <w:bCs/>
          <w:noProof/>
          <w:u w:val="single"/>
          <w:lang w:val="ro-RO"/>
        </w:rPr>
        <w:t>indicatori maximali</w:t>
      </w:r>
      <w:r w:rsidRPr="004E5B50">
        <w:rPr>
          <w:bCs/>
          <w:noProof/>
          <w:lang w:val="ro-RO"/>
        </w:rPr>
        <w:t xml:space="preserve">, respectiv </w:t>
      </w:r>
      <w:r w:rsidRPr="004E5B50">
        <w:rPr>
          <w:b/>
          <w:bCs/>
          <w:noProof/>
          <w:u w:val="single"/>
          <w:lang w:val="ro-RO"/>
        </w:rPr>
        <w:t>valoarea totală a obiectului de investiţii</w:t>
      </w:r>
      <w:r w:rsidRPr="004E5B50">
        <w:rPr>
          <w:bCs/>
          <w:noProof/>
          <w:lang w:val="ro-RO"/>
        </w:rPr>
        <w:t xml:space="preserve"> </w:t>
      </w:r>
      <w:r w:rsidRPr="004E5B50">
        <w:rPr>
          <w:b/>
          <w:bCs/>
          <w:noProof/>
          <w:lang w:val="ro-RO"/>
        </w:rPr>
        <w:t>– 845.534</w:t>
      </w:r>
      <w:r w:rsidRPr="004E5B50">
        <w:rPr>
          <w:bCs/>
          <w:noProof/>
          <w:lang w:val="ro-RO"/>
        </w:rPr>
        <w:t xml:space="preserve">  lei cu TVA, respectiv </w:t>
      </w:r>
      <w:r w:rsidRPr="004E5B50">
        <w:rPr>
          <w:b/>
          <w:bCs/>
          <w:noProof/>
          <w:lang w:val="ro-RO"/>
        </w:rPr>
        <w:t xml:space="preserve">712.445 </w:t>
      </w:r>
      <w:r w:rsidRPr="004E5B50">
        <w:rPr>
          <w:bCs/>
          <w:noProof/>
          <w:lang w:val="ro-RO"/>
        </w:rPr>
        <w:t xml:space="preserve">lei valoare fără TVA, din care construcţii-montaj (C+M) </w:t>
      </w:r>
      <w:r w:rsidRPr="004E5B50">
        <w:rPr>
          <w:b/>
          <w:bCs/>
        </w:rPr>
        <w:t>646.526</w:t>
      </w:r>
      <w:r w:rsidRPr="004E5B50">
        <w:rPr>
          <w:bCs/>
          <w:noProof/>
          <w:lang w:val="ro-RO"/>
        </w:rPr>
        <w:t xml:space="preserve"> lei cu TVA în </w:t>
      </w:r>
      <w:r w:rsidR="005A0F2C">
        <w:rPr>
          <w:bCs/>
          <w:noProof/>
          <w:lang w:val="ro-RO"/>
        </w:rPr>
        <w:t>conformitate cu devizul general, ce constitue anexa la prezenta hotarare.</w:t>
      </w:r>
    </w:p>
    <w:p w:rsidR="004E5B50" w:rsidRPr="004E5B50" w:rsidRDefault="004E5B50" w:rsidP="004E5B50">
      <w:pPr>
        <w:spacing w:after="0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  <w:r>
        <w:rPr>
          <w:rFonts w:ascii="Times New Roman" w:hAnsi="Times New Roman"/>
          <w:bCs/>
          <w:noProof/>
          <w:sz w:val="24"/>
          <w:szCs w:val="24"/>
          <w:lang w:val="ro-RO"/>
        </w:rPr>
        <w:t xml:space="preserve">      </w:t>
      </w: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b) </w:t>
      </w:r>
      <w:r w:rsidRPr="004E5B50">
        <w:rPr>
          <w:rFonts w:ascii="Times New Roman" w:hAnsi="Times New Roman"/>
          <w:b/>
          <w:bCs/>
          <w:noProof/>
          <w:sz w:val="24"/>
          <w:szCs w:val="24"/>
          <w:u w:val="single"/>
          <w:lang w:val="ro-RO"/>
        </w:rPr>
        <w:t>indicatori minimali</w:t>
      </w: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, respectiv </w:t>
      </w:r>
      <w:r w:rsidRPr="004E5B50">
        <w:rPr>
          <w:rFonts w:ascii="Times New Roman" w:hAnsi="Times New Roman"/>
          <w:b/>
          <w:bCs/>
          <w:noProof/>
          <w:sz w:val="24"/>
          <w:szCs w:val="24"/>
          <w:u w:val="single"/>
          <w:lang w:val="ro-RO"/>
        </w:rPr>
        <w:t>indicatori de performanţă - elemente fizice/capacităţi fizice</w:t>
      </w:r>
    </w:p>
    <w:p w:rsidR="004E5B50" w:rsidRPr="004E5B50" w:rsidRDefault="004E5B50" w:rsidP="004E5B50">
      <w:pPr>
        <w:spacing w:after="0"/>
        <w:ind w:left="1080"/>
        <w:jc w:val="both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</w:p>
    <w:tbl>
      <w:tblPr>
        <w:tblW w:w="7160" w:type="dxa"/>
        <w:tblInd w:w="118" w:type="dxa"/>
        <w:tblLook w:val="04A0" w:firstRow="1" w:lastRow="0" w:firstColumn="1" w:lastColumn="0" w:noHBand="0" w:noVBand="1"/>
      </w:tblPr>
      <w:tblGrid>
        <w:gridCol w:w="556"/>
        <w:gridCol w:w="4760"/>
        <w:gridCol w:w="1880"/>
      </w:tblGrid>
      <w:tr w:rsidR="004E5B50" w:rsidRPr="004E5B50" w:rsidTr="00647A72">
        <w:trPr>
          <w:trHeight w:val="25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Nr</w:t>
            </w:r>
            <w:proofErr w:type="spellEnd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Lucrari</w:t>
            </w:r>
            <w:proofErr w:type="spellEnd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propuse</w:t>
            </w:r>
            <w:proofErr w:type="spellEnd"/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Unitati</w:t>
            </w:r>
            <w:proofErr w:type="spellEnd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fizice</w:t>
            </w:r>
            <w:proofErr w:type="spellEnd"/>
          </w:p>
        </w:tc>
      </w:tr>
      <w:tr w:rsidR="004E5B50" w:rsidRPr="004E5B50" w:rsidTr="00647A72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Nocrich - </w:t>
            </w: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Alimentare</w:t>
            </w:r>
            <w:proofErr w:type="spellEnd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cu </w:t>
            </w: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apa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Retea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distributie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PE 100 PN 6, DN 110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Retea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distributie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PE 100 PN 6, DN 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Retea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distributie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PE 100 PN 6, DN 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Retea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distributie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PE 100 PN 6, DN 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Bransamente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DN 32 ,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Lmed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>=8m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Nocrich - </w:t>
            </w: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Canalizare</w:t>
            </w:r>
            <w:proofErr w:type="spellEnd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menajera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Retea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canalizare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menajera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PVC KG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</w:tr>
      <w:tr w:rsidR="004E5B50" w:rsidRPr="004E5B50" w:rsidTr="00647A72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Statii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pompare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ape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uzate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menajere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echipamente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montaj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Conducta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refulare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PE 100, PN 6, DN 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Racorduri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canalizare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PVC DN 160 ,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Lmed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>=8m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Hosman</w:t>
            </w:r>
            <w:proofErr w:type="spellEnd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Alimentare</w:t>
            </w:r>
            <w:proofErr w:type="spellEnd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cu </w:t>
            </w: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apa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Retea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distributie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PE 100 PN 6, DN 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Retea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distributie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PE 100 PN 6, DN 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Bransamente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DN 32 ,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Lmed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>=8m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Hosman</w:t>
            </w:r>
            <w:proofErr w:type="spellEnd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Canalizare</w:t>
            </w:r>
            <w:proofErr w:type="spellEnd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menajera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B5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Retea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canalizare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menajera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PVC KG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661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Statii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pompare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ape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uzate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menajere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Conducta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E5B50">
              <w:rPr>
                <w:rFonts w:ascii="Times New Roman" w:hAnsi="Times New Roman"/>
                <w:sz w:val="24"/>
                <w:szCs w:val="24"/>
              </w:rPr>
              <w:t>refulare</w:t>
            </w:r>
            <w:proofErr w:type="spellEnd"/>
            <w:r w:rsidRPr="004E5B50">
              <w:rPr>
                <w:rFonts w:ascii="Times New Roman" w:hAnsi="Times New Roman"/>
                <w:sz w:val="24"/>
                <w:szCs w:val="24"/>
              </w:rPr>
              <w:t xml:space="preserve"> PE 100 PN 6, DN 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</w:tr>
      <w:tr w:rsidR="004E5B50" w:rsidRPr="004E5B50" w:rsidTr="00647A7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B50" w:rsidRPr="004E5B50" w:rsidRDefault="004E5B50" w:rsidP="004E5B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4E5B50" w:rsidRPr="004E5B50" w:rsidRDefault="004E5B50" w:rsidP="004E5B50">
      <w:pPr>
        <w:spacing w:after="0"/>
        <w:jc w:val="both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</w:p>
    <w:p w:rsidR="004E5B50" w:rsidRPr="004E5B50" w:rsidRDefault="004E5B50" w:rsidP="004E5B50">
      <w:pPr>
        <w:spacing w:after="0"/>
        <w:ind w:left="1080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c) </w:t>
      </w:r>
      <w:r w:rsidRPr="004E5B50">
        <w:rPr>
          <w:rFonts w:ascii="Times New Roman" w:hAnsi="Times New Roman"/>
          <w:b/>
          <w:bCs/>
          <w:noProof/>
          <w:sz w:val="24"/>
          <w:szCs w:val="24"/>
          <w:u w:val="single"/>
          <w:lang w:val="ro-RO"/>
        </w:rPr>
        <w:t>indicatori financiari, socio-economici, de impact, de rezultat/operare</w:t>
      </w: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 :</w:t>
      </w:r>
    </w:p>
    <w:p w:rsidR="004E5B50" w:rsidRPr="004E5B50" w:rsidRDefault="004E5B50" w:rsidP="004E5B50">
      <w:pPr>
        <w:spacing w:after="0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</w:p>
    <w:p w:rsidR="004E5B50" w:rsidRPr="004E5B50" w:rsidRDefault="004E5B50" w:rsidP="004E5B5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Indicatori financiari: </w:t>
      </w:r>
      <w:r w:rsidRPr="004E5B50">
        <w:rPr>
          <w:rFonts w:ascii="Times New Roman" w:hAnsi="Times New Roman"/>
          <w:b/>
          <w:bCs/>
          <w:noProof/>
          <w:sz w:val="24"/>
          <w:szCs w:val="24"/>
          <w:u w:val="single"/>
          <w:lang w:val="ro-RO"/>
        </w:rPr>
        <w:t xml:space="preserve">Cost total investiție </w:t>
      </w:r>
      <w:r w:rsidRPr="004E5B50">
        <w:rPr>
          <w:rFonts w:ascii="Times New Roman" w:hAnsi="Times New Roman"/>
          <w:b/>
          <w:bCs/>
          <w:sz w:val="24"/>
          <w:szCs w:val="24"/>
        </w:rPr>
        <w:t xml:space="preserve">845.534 lei  </w:t>
      </w: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(cu TVA) </w:t>
      </w:r>
      <w:r w:rsidRPr="004E5B50">
        <w:rPr>
          <w:rFonts w:ascii="Times New Roman" w:hAnsi="Times New Roman"/>
          <w:b/>
          <w:bCs/>
          <w:noProof/>
          <w:sz w:val="24"/>
          <w:szCs w:val="24"/>
          <w:lang w:val="ro-RO"/>
        </w:rPr>
        <w:t xml:space="preserve"> </w:t>
      </w:r>
    </w:p>
    <w:p w:rsidR="004E5B50" w:rsidRPr="004E5B50" w:rsidRDefault="004E5B50" w:rsidP="004E5B5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>Indicatori socio-economici: Imbunatatirea  competitivitatii economice locale</w:t>
      </w:r>
    </w:p>
    <w:p w:rsidR="004E5B50" w:rsidRPr="004E5B50" w:rsidRDefault="004E5B50" w:rsidP="004E5B50">
      <w:pPr>
        <w:spacing w:after="0"/>
        <w:ind w:left="1800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                                            Cresterea interesului investitorilor particulari din tara sau din strainatate </w:t>
      </w:r>
    </w:p>
    <w:p w:rsidR="004E5B50" w:rsidRPr="004E5B50" w:rsidRDefault="004E5B50" w:rsidP="004E5B50">
      <w:pPr>
        <w:spacing w:after="0"/>
        <w:ind w:left="1800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                                              pentru a investi in zonele care dispun de infrastructura utilitara complexa</w:t>
      </w:r>
    </w:p>
    <w:p w:rsidR="004E5B50" w:rsidRPr="004E5B50" w:rsidRDefault="004E5B50" w:rsidP="004E5B50">
      <w:pPr>
        <w:spacing w:after="0"/>
        <w:ind w:left="1800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                                           Cresterea confortului pentru locuitorii comunei</w:t>
      </w:r>
    </w:p>
    <w:p w:rsidR="004E5B50" w:rsidRPr="004E5B50" w:rsidRDefault="004E5B50" w:rsidP="004E5B50">
      <w:pPr>
        <w:spacing w:after="0"/>
        <w:ind w:left="1800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                                           Atragerea de noi posibilitati de dezvoltare a zonei</w:t>
      </w:r>
    </w:p>
    <w:p w:rsidR="004E5B50" w:rsidRPr="004E5B50" w:rsidRDefault="004E5B50" w:rsidP="004E5B5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>Indicatori de rezultat / operare:</w:t>
      </w:r>
      <w:r w:rsidRPr="004E5B50">
        <w:rPr>
          <w:rFonts w:ascii="Times New Roman" w:hAnsi="Times New Roman"/>
          <w:b/>
          <w:bCs/>
          <w:noProof/>
          <w:sz w:val="24"/>
          <w:szCs w:val="24"/>
          <w:u w:val="single"/>
          <w:lang w:val="ro-RO"/>
        </w:rPr>
        <w:t xml:space="preserve"> </w:t>
      </w:r>
      <w:r w:rsidRPr="004E5B50">
        <w:rPr>
          <w:rFonts w:ascii="Times New Roman" w:hAnsi="Times New Roman"/>
          <w:b/>
          <w:bCs/>
          <w:noProof/>
          <w:sz w:val="24"/>
          <w:szCs w:val="24"/>
          <w:lang w:val="ro-RO"/>
        </w:rPr>
        <w:t>Extinderea retea de apa si canalizare in loc. Nocrich si Hosman, comuna Nocrich</w:t>
      </w:r>
    </w:p>
    <w:p w:rsidR="004E5B50" w:rsidRPr="004E5B50" w:rsidRDefault="004E5B50" w:rsidP="004E5B50">
      <w:pPr>
        <w:spacing w:after="0"/>
        <w:ind w:left="1080"/>
        <w:jc w:val="both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d) </w:t>
      </w:r>
      <w:r>
        <w:rPr>
          <w:rFonts w:ascii="Times New Roman" w:hAnsi="Times New Roman"/>
          <w:b/>
          <w:bCs/>
          <w:noProof/>
          <w:sz w:val="24"/>
          <w:szCs w:val="24"/>
          <w:u w:val="single"/>
          <w:lang w:val="ro-RO"/>
        </w:rPr>
        <w:t>D</w:t>
      </w:r>
      <w:r w:rsidRPr="004E5B50">
        <w:rPr>
          <w:rFonts w:ascii="Times New Roman" w:hAnsi="Times New Roman"/>
          <w:b/>
          <w:bCs/>
          <w:noProof/>
          <w:sz w:val="24"/>
          <w:szCs w:val="24"/>
          <w:u w:val="single"/>
          <w:lang w:val="ro-RO"/>
        </w:rPr>
        <w:t>urata estimată de execuţie a obiectivului de investiţii</w:t>
      </w: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: </w:t>
      </w:r>
      <w:r w:rsidRPr="004E5B50">
        <w:rPr>
          <w:rFonts w:ascii="Times New Roman" w:hAnsi="Times New Roman"/>
          <w:b/>
          <w:bCs/>
          <w:noProof/>
          <w:sz w:val="24"/>
          <w:szCs w:val="24"/>
          <w:lang w:val="ro-RO"/>
        </w:rPr>
        <w:t>Maxim 16 luni de la emiterea ordinului</w:t>
      </w:r>
      <w:r>
        <w:rPr>
          <w:rFonts w:ascii="Times New Roman" w:hAnsi="Times New Roman"/>
          <w:b/>
          <w:bCs/>
          <w:noProof/>
          <w:sz w:val="24"/>
          <w:szCs w:val="24"/>
          <w:lang w:val="ro-RO"/>
        </w:rPr>
        <w:t xml:space="preserve"> de începere a lucrărilor</w:t>
      </w:r>
    </w:p>
    <w:p w:rsidR="004E5B50" w:rsidRPr="004E5B50" w:rsidRDefault="004E5B50" w:rsidP="004E5B50">
      <w:pPr>
        <w:tabs>
          <w:tab w:val="left" w:pos="720"/>
        </w:tabs>
        <w:spacing w:after="0"/>
        <w:ind w:left="720" w:hanging="720"/>
        <w:jc w:val="both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  <w:r>
        <w:rPr>
          <w:rFonts w:ascii="Times New Roman" w:hAnsi="Times New Roman"/>
          <w:bCs/>
          <w:noProof/>
          <w:sz w:val="24"/>
          <w:szCs w:val="24"/>
          <w:lang w:val="ro-RO"/>
        </w:rPr>
        <w:tab/>
        <w:t xml:space="preserve">     </w:t>
      </w: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e) </w:t>
      </w:r>
      <w:r>
        <w:rPr>
          <w:rFonts w:ascii="Times New Roman" w:hAnsi="Times New Roman"/>
          <w:b/>
          <w:bCs/>
          <w:noProof/>
          <w:sz w:val="24"/>
          <w:szCs w:val="24"/>
          <w:u w:val="single"/>
          <w:lang w:val="ro-RO"/>
        </w:rPr>
        <w:t>S</w:t>
      </w:r>
      <w:r w:rsidRPr="004E5B50">
        <w:rPr>
          <w:rFonts w:ascii="Times New Roman" w:hAnsi="Times New Roman"/>
          <w:b/>
          <w:bCs/>
          <w:noProof/>
          <w:sz w:val="24"/>
          <w:szCs w:val="24"/>
          <w:u w:val="single"/>
          <w:lang w:val="ro-RO"/>
        </w:rPr>
        <w:t>ursa de finanțare</w:t>
      </w:r>
      <w:r w:rsidRPr="004E5B50">
        <w:rPr>
          <w:rFonts w:ascii="Times New Roman" w:hAnsi="Times New Roman"/>
          <w:b/>
          <w:bCs/>
          <w:noProof/>
          <w:sz w:val="24"/>
          <w:szCs w:val="24"/>
          <w:lang w:val="ro-RO"/>
        </w:rPr>
        <w:t>: Programul National de Dezvoltare Locala  si Bugetul local</w:t>
      </w:r>
    </w:p>
    <w:p w:rsidR="004E5B50" w:rsidRPr="004E5B50" w:rsidRDefault="004E5B50" w:rsidP="004E5B50">
      <w:pPr>
        <w:tabs>
          <w:tab w:val="left" w:pos="720"/>
        </w:tabs>
        <w:spacing w:after="0"/>
        <w:ind w:left="720" w:hanging="720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>Valoarea totală a obiectivului de investiții, conform Anexei 3 la Normele metodologice aprobate prin Ordinul ministrului dezvoltării regionale şi administraţiei publice nr. 1851/2013, republicat în Monitorul Oficial al României, Partea I, nr. 752 din 8 octombrie 2015 este de 2.003.781,5 lei inclusiv TVA, din care:</w:t>
      </w:r>
    </w:p>
    <w:p w:rsidR="004E5B50" w:rsidRPr="004E5B50" w:rsidRDefault="004E5B50" w:rsidP="004E5B50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lastRenderedPageBreak/>
        <w:tab/>
        <w:t xml:space="preserve">  </w:t>
      </w:r>
      <w:r w:rsidRPr="004E5B50">
        <w:rPr>
          <w:rFonts w:ascii="Times New Roman" w:hAnsi="Times New Roman"/>
          <w:b/>
          <w:bCs/>
          <w:noProof/>
          <w:sz w:val="24"/>
          <w:szCs w:val="24"/>
          <w:lang w:val="ro-RO"/>
        </w:rPr>
        <w:t xml:space="preserve">794.097 lei </w:t>
      </w: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>lei reprezintă finanțare de la Guvernul României prin intermediul PNDL conform Ordinul Ministrului Dezvoltării Regionale Administrației Publice și Fondurilor Europene nr. 3698/18.07.2017 (Listei obiectivelor de investiții aprobate)</w:t>
      </w:r>
    </w:p>
    <w:p w:rsidR="004E5B50" w:rsidRPr="004E5B50" w:rsidRDefault="004E5B50" w:rsidP="004E5B50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  <w:lang w:val="ro-RO"/>
        </w:rPr>
      </w:pP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ab/>
        <w:t xml:space="preserve">  </w:t>
      </w:r>
      <w:r w:rsidRPr="004E5B50">
        <w:rPr>
          <w:rFonts w:ascii="Times New Roman" w:hAnsi="Times New Roman"/>
          <w:b/>
          <w:bCs/>
          <w:noProof/>
          <w:sz w:val="24"/>
          <w:szCs w:val="24"/>
          <w:lang w:val="ro-RO"/>
        </w:rPr>
        <w:t>51.437</w:t>
      </w:r>
      <w:r w:rsidRPr="004E5B50">
        <w:rPr>
          <w:rFonts w:ascii="Times New Roman" w:hAnsi="Times New Roman"/>
          <w:bCs/>
          <w:noProof/>
          <w:sz w:val="24"/>
          <w:szCs w:val="24"/>
          <w:lang w:val="ro-RO"/>
        </w:rPr>
        <w:t xml:space="preserve"> lei reprezintă finanțare de la Bugetul Local (pentru cheltuielile neeligibile conform art. 8 alin. 3 din Ordinul MDRAP nr. 1851/2013)</w:t>
      </w:r>
    </w:p>
    <w:p w:rsidR="009C492F" w:rsidRDefault="009C492F" w:rsidP="009C492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2.  </w:t>
      </w:r>
      <w:r>
        <w:rPr>
          <w:rFonts w:ascii="Times New Roman" w:hAnsi="Times New Roman"/>
          <w:sz w:val="24"/>
          <w:szCs w:val="24"/>
        </w:rPr>
        <w:t xml:space="preserve">Cu </w:t>
      </w:r>
      <w:proofErr w:type="spellStart"/>
      <w:r>
        <w:rPr>
          <w:rFonts w:ascii="Times New Roman" w:hAnsi="Times New Roman"/>
          <w:sz w:val="24"/>
          <w:szCs w:val="24"/>
        </w:rPr>
        <w:t>ducerea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indeplinire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prezentei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hotarari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insarcineaza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contabilul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Nocrich .</w:t>
      </w:r>
      <w:proofErr w:type="gramEnd"/>
    </w:p>
    <w:p w:rsidR="009C492F" w:rsidRDefault="009C492F" w:rsidP="009C49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3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Prezenta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aduce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cunostinta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grija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unitatii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teritoriale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Institutiei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Prefectului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Judetul</w:t>
      </w:r>
      <w:proofErr w:type="spellEnd"/>
      <w:r>
        <w:rPr>
          <w:rFonts w:ascii="Times New Roman" w:hAnsi="Times New Roman"/>
          <w:sz w:val="24"/>
          <w:szCs w:val="24"/>
        </w:rPr>
        <w:t xml:space="preserve"> Sibiu,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Ministerului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Dezvoltarii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Regionale ,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Administratiei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Publice si Fondurilor Europene</w:t>
      </w:r>
      <w:r>
        <w:rPr>
          <w:rFonts w:ascii="Times New Roman" w:hAnsi="Times New Roman"/>
          <w:sz w:val="24"/>
          <w:szCs w:val="24"/>
          <w:lang w:val="ro-RO"/>
        </w:rPr>
        <w:t xml:space="preserve">  </w:t>
      </w:r>
    </w:p>
    <w:p w:rsidR="009C492F" w:rsidRDefault="009C492F" w:rsidP="009C49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C492F" w:rsidRDefault="00DB0673" w:rsidP="009C492F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 Nocrich in data </w:t>
      </w:r>
      <w:proofErr w:type="spellStart"/>
      <w:r>
        <w:rPr>
          <w:rFonts w:ascii="Times New Roman" w:hAnsi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23</w:t>
      </w:r>
      <w:r w:rsidR="009C492F">
        <w:rPr>
          <w:rFonts w:ascii="Times New Roman" w:hAnsi="Times New Roman"/>
          <w:b/>
          <w:sz w:val="24"/>
          <w:szCs w:val="24"/>
        </w:rPr>
        <w:t>.10.2017</w:t>
      </w:r>
    </w:p>
    <w:p w:rsidR="009C492F" w:rsidRDefault="009C492F" w:rsidP="009C492F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b/>
          <w:i/>
          <w:sz w:val="24"/>
          <w:szCs w:val="24"/>
        </w:rPr>
        <w:t xml:space="preserve">Initiator 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9C492F" w:rsidRDefault="009C492F" w:rsidP="009C49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PRIMAR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SECRETAR </w:t>
      </w:r>
      <w:proofErr w:type="spellStart"/>
      <w:r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9C492F" w:rsidRDefault="009C492F" w:rsidP="009C492F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Visa </w:t>
      </w:r>
      <w:proofErr w:type="spellStart"/>
      <w:r>
        <w:rPr>
          <w:rFonts w:ascii="Times New Roman" w:hAnsi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E926D2" w:rsidRDefault="00E926D2"/>
    <w:sectPr w:rsidR="00E926D2" w:rsidSect="004561C6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3760"/>
      </v:shape>
    </w:pict>
  </w:numPicBullet>
  <w:abstractNum w:abstractNumId="0" w15:restartNumberingAfterBreak="0">
    <w:nsid w:val="04100C44"/>
    <w:multiLevelType w:val="hybridMultilevel"/>
    <w:tmpl w:val="CEC2628A"/>
    <w:lvl w:ilvl="0" w:tplc="E356E91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81B09D7"/>
    <w:multiLevelType w:val="hybridMultilevel"/>
    <w:tmpl w:val="7772B15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64073"/>
    <w:multiLevelType w:val="hybridMultilevel"/>
    <w:tmpl w:val="8DF0C62E"/>
    <w:lvl w:ilvl="0" w:tplc="AC885B6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FD06FBD"/>
    <w:multiLevelType w:val="hybridMultilevel"/>
    <w:tmpl w:val="02CCBAD6"/>
    <w:lvl w:ilvl="0" w:tplc="0418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1703F32"/>
    <w:multiLevelType w:val="hybridMultilevel"/>
    <w:tmpl w:val="870C66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D53"/>
    <w:rsid w:val="004561C6"/>
    <w:rsid w:val="004E5B50"/>
    <w:rsid w:val="005A0F2C"/>
    <w:rsid w:val="005B63D4"/>
    <w:rsid w:val="00823EAA"/>
    <w:rsid w:val="009C492F"/>
    <w:rsid w:val="009E4D53"/>
    <w:rsid w:val="00CE4E16"/>
    <w:rsid w:val="00DB0673"/>
    <w:rsid w:val="00E9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880A2-DBC4-4115-A021-2F96D5F1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92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C49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Normal"/>
    <w:rsid w:val="004E5B50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56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561C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1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cp:lastPrinted>2017-10-27T05:38:00Z</cp:lastPrinted>
  <dcterms:created xsi:type="dcterms:W3CDTF">2017-10-26T08:41:00Z</dcterms:created>
  <dcterms:modified xsi:type="dcterms:W3CDTF">2017-10-27T07:01:00Z</dcterms:modified>
</cp:coreProperties>
</file>